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57A116" w14:textId="77777777" w:rsidR="00321F95" w:rsidRPr="0057186F" w:rsidRDefault="00321F95" w:rsidP="00321F95">
      <w:pPr>
        <w:pStyle w:val="Body"/>
        <w:spacing w:line="276" w:lineRule="auto"/>
        <w:jc w:val="center"/>
        <w:rPr>
          <w:rFonts w:ascii="Cambria Bold" w:eastAsia="Cambria Bold" w:hAnsi="Cambria Bold" w:cs="Cambria Bold"/>
          <w:color w:val="auto"/>
          <w:sz w:val="24"/>
          <w:szCs w:val="24"/>
          <w:u w:color="000000"/>
        </w:rPr>
      </w:pPr>
      <w:r w:rsidRPr="0057186F">
        <w:rPr>
          <w:rFonts w:ascii="Cambria Bold" w:hAnsi="Cambria Bold"/>
          <w:color w:val="auto"/>
          <w:sz w:val="24"/>
          <w:szCs w:val="24"/>
          <w:u w:color="000000"/>
          <w:lang w:val="de-DE"/>
        </w:rPr>
        <w:t>ENGINEER NOTES</w:t>
      </w:r>
    </w:p>
    <w:p w14:paraId="18CB8C81"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53D9FD97" w14:textId="77777777" w:rsidR="00321F95" w:rsidRPr="0057186F" w:rsidRDefault="00321F95" w:rsidP="00321F95">
      <w:pPr>
        <w:pStyle w:val="Body"/>
        <w:spacing w:line="276" w:lineRule="auto"/>
        <w:rPr>
          <w:rFonts w:ascii="Cambria" w:eastAsia="Cambria" w:hAnsi="Cambria" w:cs="Cambria"/>
          <w:color w:val="auto"/>
          <w:sz w:val="24"/>
          <w:szCs w:val="24"/>
          <w:u w:color="000000"/>
        </w:rPr>
      </w:pPr>
      <w:r w:rsidRPr="0057186F">
        <w:rPr>
          <w:rFonts w:ascii="Cambria" w:hAnsi="Cambria"/>
          <w:color w:val="auto"/>
          <w:sz w:val="24"/>
          <w:szCs w:val="24"/>
          <w:u w:color="000000"/>
        </w:rPr>
        <w:t xml:space="preserve">Frank Tiberi recorded the material heard here using a </w:t>
      </w:r>
      <w:proofErr w:type="spellStart"/>
      <w:r w:rsidRPr="0057186F">
        <w:rPr>
          <w:rFonts w:ascii="Cambria" w:hAnsi="Cambria"/>
          <w:color w:val="auto"/>
          <w:sz w:val="24"/>
          <w:szCs w:val="24"/>
          <w:u w:color="000000"/>
        </w:rPr>
        <w:t>Concertone</w:t>
      </w:r>
      <w:proofErr w:type="spellEnd"/>
      <w:r w:rsidRPr="0057186F">
        <w:rPr>
          <w:rFonts w:ascii="Cambria" w:hAnsi="Cambria"/>
          <w:color w:val="auto"/>
          <w:sz w:val="24"/>
          <w:szCs w:val="24"/>
          <w:u w:color="000000"/>
        </w:rPr>
        <w:t xml:space="preserve"> TR-100 reel-to-reel recorder. He chose different brands of magnetic tape, mostly Scotch 111 but also some </w:t>
      </w:r>
      <w:proofErr w:type="gramStart"/>
      <w:r w:rsidRPr="0057186F">
        <w:rPr>
          <w:rFonts w:ascii="Cambria" w:hAnsi="Cambria"/>
          <w:color w:val="auto"/>
          <w:sz w:val="24"/>
          <w:szCs w:val="24"/>
          <w:u w:color="000000"/>
        </w:rPr>
        <w:t>off-brands</w:t>
      </w:r>
      <w:proofErr w:type="gramEnd"/>
      <w:r w:rsidRPr="0057186F">
        <w:rPr>
          <w:rFonts w:ascii="Cambria" w:hAnsi="Cambria"/>
          <w:color w:val="auto"/>
          <w:sz w:val="24"/>
          <w:szCs w:val="24"/>
          <w:u w:color="000000"/>
        </w:rPr>
        <w:t xml:space="preserve"> like Irish. The device was small, maybe eight inches by ten inches across. It held two three-inch reels, side by side, which covered the face of the unit. It ran on batteries—one nine-volt C battery and six AAs—and had an external unidirectional microphone that could be clipped to the operator</w:t>
      </w:r>
      <w:r w:rsidRPr="0057186F">
        <w:rPr>
          <w:rFonts w:ascii="Cambria" w:hAnsi="Cambria"/>
          <w:color w:val="auto"/>
          <w:sz w:val="24"/>
          <w:szCs w:val="24"/>
          <w:u w:color="000000"/>
          <w:rtl/>
        </w:rPr>
        <w:t>’</w:t>
      </w:r>
      <w:r w:rsidRPr="0057186F">
        <w:rPr>
          <w:rFonts w:ascii="Cambria" w:hAnsi="Cambria"/>
          <w:color w:val="auto"/>
          <w:sz w:val="24"/>
          <w:szCs w:val="24"/>
          <w:u w:color="000000"/>
        </w:rPr>
        <w:t>s lapel as the machine</w:t>
      </w:r>
      <w:r w:rsidRPr="0057186F">
        <w:rPr>
          <w:rFonts w:ascii="Cambria" w:hAnsi="Cambria"/>
          <w:color w:val="auto"/>
          <w:sz w:val="24"/>
          <w:szCs w:val="24"/>
          <w:u w:color="000000"/>
          <w:rtl/>
        </w:rPr>
        <w:t>’</w:t>
      </w:r>
      <w:r w:rsidRPr="0057186F">
        <w:rPr>
          <w:rFonts w:ascii="Cambria" w:hAnsi="Cambria"/>
          <w:color w:val="auto"/>
          <w:sz w:val="24"/>
          <w:szCs w:val="24"/>
          <w:u w:color="000000"/>
        </w:rPr>
        <w:t>s intended function was simply to take dictation. Yet on the recordings, there</w:t>
      </w:r>
      <w:r w:rsidRPr="0057186F">
        <w:rPr>
          <w:rFonts w:ascii="Cambria" w:hAnsi="Cambria"/>
          <w:color w:val="auto"/>
          <w:sz w:val="24"/>
          <w:szCs w:val="24"/>
          <w:u w:color="000000"/>
          <w:rtl/>
        </w:rPr>
        <w:t>’</w:t>
      </w:r>
      <w:r w:rsidRPr="0057186F">
        <w:rPr>
          <w:rFonts w:ascii="Cambria" w:hAnsi="Cambria"/>
          <w:color w:val="auto"/>
          <w:sz w:val="24"/>
          <w:szCs w:val="24"/>
          <w:u w:color="000000"/>
        </w:rPr>
        <w:t xml:space="preserve">s no rustling noises resulting from people handling the microphone or from it brushing up against their clothing. </w:t>
      </w:r>
    </w:p>
    <w:p w14:paraId="6CE263B1"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44177556" w14:textId="77777777" w:rsidR="00321F95" w:rsidRPr="0057186F" w:rsidRDefault="00321F95" w:rsidP="00321F95">
      <w:pPr>
        <w:pStyle w:val="Body"/>
        <w:spacing w:line="276" w:lineRule="auto"/>
        <w:rPr>
          <w:rFonts w:ascii="Cambria" w:eastAsia="Cambria" w:hAnsi="Cambria" w:cs="Cambria"/>
          <w:color w:val="auto"/>
          <w:sz w:val="24"/>
          <w:szCs w:val="24"/>
          <w:u w:color="000000"/>
        </w:rPr>
      </w:pPr>
      <w:r w:rsidRPr="0057186F">
        <w:rPr>
          <w:rFonts w:ascii="Cambria" w:hAnsi="Cambria"/>
          <w:color w:val="auto"/>
          <w:sz w:val="24"/>
          <w:szCs w:val="24"/>
          <w:u w:color="000000"/>
        </w:rPr>
        <w:t xml:space="preserve">That set-up was not without its disadvantages. The mic was quite small, the diaphragm not large enough to capture low-end frequencies, so the bass especially sounds thin on various tapes. The performances have been enhanced as much as possible while avoiding adding tape noise and rumble. Depending on how close the microphone was to the stage, the dynamic range of the recordings varied quite widely. The unit had a VU meter on its face that would not have been easy to check on while in a crowded, dark nightclub environment. Tiberi was focused on the duration of the recording, which would have been easier to monitor. With a recording speed of 3¾ inches per second and either 3” or 5” reels, the </w:t>
      </w:r>
      <w:proofErr w:type="spellStart"/>
      <w:r w:rsidRPr="0057186F">
        <w:rPr>
          <w:rFonts w:ascii="Cambria" w:hAnsi="Cambria"/>
          <w:color w:val="auto"/>
          <w:sz w:val="24"/>
          <w:szCs w:val="24"/>
          <w:u w:color="000000"/>
        </w:rPr>
        <w:t>Concertone</w:t>
      </w:r>
      <w:proofErr w:type="spellEnd"/>
      <w:r w:rsidRPr="0057186F">
        <w:rPr>
          <w:rFonts w:ascii="Cambria" w:hAnsi="Cambria"/>
          <w:color w:val="auto"/>
          <w:sz w:val="24"/>
          <w:szCs w:val="24"/>
          <w:u w:color="000000"/>
        </w:rPr>
        <w:t xml:space="preserve"> could record about 34 minutes of music performance. He recorded in mono; to double the recording time on any reel of tape, he recorded on one channel in one direction, then flipped the tape over and recorded on the other channel in the opposite direction. It would have been easy enough to know when the tape ran out and do the necessary maneuvering to continue recording with as little music lost as possible. There are </w:t>
      </w:r>
      <w:proofErr w:type="gramStart"/>
      <w:r w:rsidRPr="0057186F">
        <w:rPr>
          <w:rFonts w:ascii="Cambria" w:hAnsi="Cambria"/>
          <w:color w:val="auto"/>
          <w:sz w:val="24"/>
          <w:szCs w:val="24"/>
          <w:u w:color="000000"/>
        </w:rPr>
        <w:t xml:space="preserve">a </w:t>
      </w:r>
      <w:r w:rsidRPr="0057186F">
        <w:rPr>
          <w:rFonts w:ascii="Cambria" w:hAnsi="Cambria"/>
          <w:color w:val="auto"/>
          <w:spacing w:val="-5"/>
          <w:sz w:val="24"/>
          <w:szCs w:val="24"/>
          <w:u w:color="000000"/>
          <w:shd w:val="clear" w:color="auto" w:fill="FFFFFF"/>
        </w:rPr>
        <w:t>number of</w:t>
      </w:r>
      <w:proofErr w:type="gramEnd"/>
      <w:r w:rsidRPr="0057186F">
        <w:rPr>
          <w:rFonts w:ascii="Cambria" w:hAnsi="Cambria"/>
          <w:color w:val="auto"/>
          <w:spacing w:val="-5"/>
          <w:sz w:val="24"/>
          <w:szCs w:val="24"/>
          <w:u w:color="000000"/>
          <w:shd w:val="clear" w:color="auto" w:fill="FFFFFF"/>
        </w:rPr>
        <w:t xml:space="preserve"> instances when a band member is soloing and then the remainder of the solo is on the opposite side of the tape with a noticeable gap between.</w:t>
      </w:r>
      <w:r w:rsidRPr="0057186F">
        <w:rPr>
          <w:rFonts w:ascii="Cambria" w:hAnsi="Cambria"/>
          <w:color w:val="auto"/>
          <w:sz w:val="24"/>
          <w:szCs w:val="24"/>
          <w:u w:color="000000"/>
        </w:rPr>
        <w:t xml:space="preserve"> There were even instances when Tiberi cut off a performance mid-way and turned it back on at the start of a Coltrane solo, presumably saving tape for his primary focus.</w:t>
      </w:r>
    </w:p>
    <w:p w14:paraId="52FD3DA1"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58323E13" w14:textId="77777777" w:rsidR="00321F95" w:rsidRPr="0057186F" w:rsidRDefault="00321F95" w:rsidP="00321F95">
      <w:pPr>
        <w:pStyle w:val="Body"/>
        <w:spacing w:line="276" w:lineRule="auto"/>
        <w:rPr>
          <w:rFonts w:ascii="Cambria" w:eastAsia="Cambria" w:hAnsi="Cambria" w:cs="Cambria"/>
          <w:color w:val="auto"/>
          <w:sz w:val="24"/>
          <w:szCs w:val="24"/>
          <w:u w:color="000000"/>
        </w:rPr>
      </w:pPr>
      <w:r w:rsidRPr="0057186F">
        <w:rPr>
          <w:rFonts w:ascii="Cambria" w:hAnsi="Cambria"/>
          <w:color w:val="auto"/>
          <w:sz w:val="24"/>
          <w:szCs w:val="24"/>
          <w:u w:color="000000"/>
        </w:rPr>
        <w:t>And every now and then, something would delight him from the stage, and Tiberi can be heard giving an exclamation of glee—</w:t>
      </w:r>
      <w:proofErr w:type="spellStart"/>
      <w:r w:rsidRPr="0057186F">
        <w:rPr>
          <w:rFonts w:ascii="Cambria" w:hAnsi="Cambria"/>
          <w:color w:val="auto"/>
          <w:sz w:val="24"/>
          <w:szCs w:val="24"/>
          <w:u w:color="000000"/>
          <w:lang w:val="nl-NL"/>
        </w:rPr>
        <w:t>an</w:t>
      </w:r>
      <w:proofErr w:type="spellEnd"/>
      <w:r w:rsidRPr="0057186F">
        <w:rPr>
          <w:rFonts w:ascii="Cambria" w:hAnsi="Cambria"/>
          <w:color w:val="auto"/>
          <w:sz w:val="24"/>
          <w:szCs w:val="24"/>
          <w:u w:color="000000"/>
          <w:lang w:val="nl-NL"/>
        </w:rPr>
        <w:t xml:space="preserve"> "</w:t>
      </w:r>
      <w:proofErr w:type="spellStart"/>
      <w:r w:rsidRPr="0057186F">
        <w:rPr>
          <w:rFonts w:ascii="Cambria" w:hAnsi="Cambria"/>
          <w:color w:val="auto"/>
          <w:sz w:val="24"/>
          <w:szCs w:val="24"/>
          <w:u w:color="000000"/>
          <w:lang w:val="nl-NL"/>
        </w:rPr>
        <w:t>Ooh</w:t>
      </w:r>
      <w:proofErr w:type="spellEnd"/>
      <w:r w:rsidRPr="0057186F">
        <w:rPr>
          <w:rFonts w:ascii="Cambria" w:hAnsi="Cambria"/>
          <w:color w:val="auto"/>
          <w:sz w:val="24"/>
          <w:szCs w:val="24"/>
          <w:u w:color="000000"/>
          <w:lang w:val="nl-NL"/>
        </w:rPr>
        <w:t>!</w:t>
      </w:r>
      <w:r w:rsidRPr="0057186F">
        <w:rPr>
          <w:rFonts w:ascii="Cambria" w:hAnsi="Cambria"/>
          <w:color w:val="auto"/>
          <w:sz w:val="24"/>
          <w:szCs w:val="24"/>
          <w:u w:color="000000"/>
        </w:rPr>
        <w:t xml:space="preserve">” or a </w:t>
      </w:r>
      <w:r w:rsidRPr="0057186F">
        <w:rPr>
          <w:rFonts w:ascii="Cambria" w:hAnsi="Cambria"/>
          <w:color w:val="auto"/>
          <w:sz w:val="24"/>
          <w:szCs w:val="24"/>
          <w:u w:color="000000"/>
          <w:rtl/>
          <w:lang w:val="ar-SA"/>
        </w:rPr>
        <w:t>“</w:t>
      </w:r>
      <w:r w:rsidRPr="0057186F">
        <w:rPr>
          <w:rFonts w:ascii="Cambria" w:hAnsi="Cambria"/>
          <w:color w:val="auto"/>
          <w:sz w:val="24"/>
          <w:szCs w:val="24"/>
          <w:u w:color="000000"/>
        </w:rPr>
        <w:t xml:space="preserve">Whoa!" at an impressive or surprising moment. He </w:t>
      </w:r>
      <w:proofErr w:type="spellStart"/>
      <w:proofErr w:type="gramStart"/>
      <w:r w:rsidRPr="0057186F">
        <w:rPr>
          <w:rFonts w:ascii="Cambria" w:hAnsi="Cambria"/>
          <w:color w:val="auto"/>
          <w:sz w:val="24"/>
          <w:szCs w:val="24"/>
          <w:u w:color="000000"/>
        </w:rPr>
        <w:t>wasn</w:t>
      </w:r>
      <w:proofErr w:type="spellEnd"/>
      <w:r w:rsidRPr="0057186F">
        <w:rPr>
          <w:rFonts w:ascii="Cambria" w:hAnsi="Cambria"/>
          <w:color w:val="auto"/>
          <w:sz w:val="24"/>
          <w:szCs w:val="24"/>
          <w:u w:color="000000"/>
          <w:rtl/>
        </w:rPr>
        <w:t>’</w:t>
      </w:r>
      <w:r w:rsidRPr="0057186F">
        <w:rPr>
          <w:rFonts w:ascii="Cambria" w:hAnsi="Cambria"/>
          <w:color w:val="auto"/>
          <w:sz w:val="24"/>
          <w:szCs w:val="24"/>
          <w:u w:color="000000"/>
        </w:rPr>
        <w:t>t able to</w:t>
      </w:r>
      <w:proofErr w:type="gramEnd"/>
      <w:r w:rsidRPr="0057186F">
        <w:rPr>
          <w:rFonts w:ascii="Cambria" w:hAnsi="Cambria"/>
          <w:color w:val="auto"/>
          <w:sz w:val="24"/>
          <w:szCs w:val="24"/>
          <w:u w:color="000000"/>
        </w:rPr>
        <w:t xml:space="preserve"> be an impartial observer. He was affected by and enjoying the music as much as anybody else. </w:t>
      </w:r>
    </w:p>
    <w:p w14:paraId="1A845105"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6124F8CB" w14:textId="77777777" w:rsidR="00321F95" w:rsidRPr="0057186F" w:rsidRDefault="00321F95" w:rsidP="00321F95">
      <w:pPr>
        <w:pStyle w:val="Body"/>
        <w:spacing w:line="276" w:lineRule="auto"/>
        <w:rPr>
          <w:rFonts w:ascii="Cambria" w:eastAsia="Cambria" w:hAnsi="Cambria" w:cs="Cambria"/>
          <w:color w:val="auto"/>
          <w:sz w:val="24"/>
          <w:szCs w:val="24"/>
          <w:u w:color="000000"/>
        </w:rPr>
      </w:pPr>
      <w:r w:rsidRPr="0057186F">
        <w:rPr>
          <w:rFonts w:ascii="Cambria" w:hAnsi="Cambria"/>
          <w:color w:val="auto"/>
          <w:sz w:val="24"/>
          <w:szCs w:val="24"/>
          <w:u w:color="000000"/>
        </w:rPr>
        <w:t>The tapes originally arrived in two shoe boxes. They appeared in good shape, with little dust and no heat or water damage. The exterior of some of the tape boxes were old, with Tiberi</w:t>
      </w:r>
      <w:r w:rsidRPr="0057186F">
        <w:rPr>
          <w:rFonts w:ascii="Cambria" w:hAnsi="Cambria"/>
          <w:color w:val="auto"/>
          <w:sz w:val="24"/>
          <w:szCs w:val="24"/>
          <w:u w:color="000000"/>
          <w:rtl/>
        </w:rPr>
        <w:t>’</w:t>
      </w:r>
      <w:r w:rsidRPr="0057186F">
        <w:rPr>
          <w:rFonts w:ascii="Cambria" w:hAnsi="Cambria"/>
          <w:color w:val="auto"/>
          <w:sz w:val="24"/>
          <w:szCs w:val="24"/>
          <w:u w:color="000000"/>
        </w:rPr>
        <w:t xml:space="preserve">s handwriting fading and a little hard to read. But the plastic reels themselves were all in great shape. None had cracked or were broken, which could easily have damaged the tape. Our initial step was to immediately transfer the tape off the plastic reels and onto </w:t>
      </w:r>
      <w:r w:rsidRPr="0057186F">
        <w:rPr>
          <w:rFonts w:ascii="Cambria" w:hAnsi="Cambria"/>
          <w:color w:val="auto"/>
          <w:sz w:val="24"/>
          <w:szCs w:val="24"/>
          <w:u w:color="000000"/>
        </w:rPr>
        <w:lastRenderedPageBreak/>
        <w:t xml:space="preserve">sturdier metal reels, and place them in solid tape boxes, adding leader to the heads and tails of each reel. Later we found that not one of them was damaged, none of them had suffered from the conditions other reels often endure from humidity or pressure. We also found that none of the tapes showed signs of being spliced, and no shedding or oxide loss. They were all wound very nicely on the reels, no pulling or stretching, all flat, with no edges exposed. A nice library wind. </w:t>
      </w:r>
    </w:p>
    <w:p w14:paraId="626964A0"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00464903" w14:textId="77777777" w:rsidR="00321F95" w:rsidRPr="0057186F" w:rsidRDefault="00321F95" w:rsidP="00321F95">
      <w:pPr>
        <w:pStyle w:val="Body"/>
        <w:spacing w:line="276" w:lineRule="auto"/>
        <w:rPr>
          <w:rFonts w:ascii="Cambria" w:eastAsia="Cambria" w:hAnsi="Cambria" w:cs="Cambria"/>
          <w:color w:val="auto"/>
          <w:sz w:val="24"/>
          <w:szCs w:val="24"/>
          <w:u w:color="000000"/>
        </w:rPr>
      </w:pPr>
      <w:r w:rsidRPr="0057186F">
        <w:rPr>
          <w:rFonts w:ascii="Cambria" w:hAnsi="Cambria"/>
          <w:color w:val="auto"/>
          <w:sz w:val="24"/>
          <w:szCs w:val="24"/>
          <w:u w:color="000000"/>
        </w:rPr>
        <w:t xml:space="preserve">There have been other recent John Coltrane projects that were more professionally recorded, even if not studio quality: </w:t>
      </w:r>
      <w:r w:rsidRPr="0057186F">
        <w:rPr>
          <w:rFonts w:ascii="Cambria Italic" w:hAnsi="Cambria Italic"/>
          <w:color w:val="auto"/>
          <w:sz w:val="24"/>
          <w:szCs w:val="24"/>
          <w:u w:color="000000"/>
        </w:rPr>
        <w:t>A Love Supreme: Live in Seattle</w:t>
      </w:r>
      <w:r w:rsidRPr="0057186F">
        <w:rPr>
          <w:rFonts w:ascii="Cambria" w:hAnsi="Cambria"/>
          <w:color w:val="auto"/>
          <w:sz w:val="24"/>
          <w:szCs w:val="24"/>
          <w:u w:color="000000"/>
        </w:rPr>
        <w:t xml:space="preserve"> or </w:t>
      </w:r>
      <w:r w:rsidRPr="0057186F">
        <w:rPr>
          <w:rFonts w:ascii="Cambria Italic" w:hAnsi="Cambria Italic"/>
          <w:color w:val="auto"/>
          <w:sz w:val="24"/>
          <w:szCs w:val="24"/>
          <w:u w:color="000000"/>
        </w:rPr>
        <w:t>Evenings at the Village Gate: John Coltrane with Eric Dolphy</w:t>
      </w:r>
      <w:r w:rsidRPr="0057186F">
        <w:rPr>
          <w:rFonts w:ascii="Cambria" w:hAnsi="Cambria"/>
          <w:color w:val="auto"/>
          <w:sz w:val="24"/>
          <w:szCs w:val="24"/>
          <w:u w:color="000000"/>
        </w:rPr>
        <w:t>. Yet some of those tapes had problems that Tiberi's recordings did not. No physical restoration was needed to play these back correctly. However they had been stored by Tiberi, it worked.</w:t>
      </w:r>
    </w:p>
    <w:p w14:paraId="236BA75F"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7400B297" w14:textId="77777777" w:rsidR="00321F95" w:rsidRPr="0057186F" w:rsidRDefault="00321F95" w:rsidP="00321F95">
      <w:pPr>
        <w:pStyle w:val="Body"/>
        <w:spacing w:line="276" w:lineRule="auto"/>
        <w:rPr>
          <w:rFonts w:ascii="Cambria" w:eastAsia="Cambria" w:hAnsi="Cambria" w:cs="Cambria"/>
          <w:color w:val="auto"/>
          <w:sz w:val="24"/>
          <w:szCs w:val="24"/>
          <w:u w:color="000000"/>
        </w:rPr>
      </w:pPr>
      <w:r w:rsidRPr="0057186F">
        <w:rPr>
          <w:rFonts w:ascii="Cambria" w:hAnsi="Cambria"/>
          <w:color w:val="auto"/>
          <w:sz w:val="24"/>
          <w:szCs w:val="24"/>
          <w:u w:color="000000"/>
        </w:rPr>
        <w:t>The transfer process from analog to digital started with securing gear that would only be used for this project alone. I chose to use a Studer A820 for the transfers as it has both a reliable and gentle tape transport, perhaps the gentlest of reel-to-reel tape decks of that vintage. The sound emanates only from the tape, and if something happens during playback, such as the tape snapping apart, it simply stops, rather than the reels speeding up, trying to find tension and possibly causing damage to the tape. The A820 that was used for this project was not used for anything else during the two years it took to work on all these tapes.</w:t>
      </w:r>
    </w:p>
    <w:p w14:paraId="59D0333B"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234A3953" w14:textId="77777777" w:rsidR="00321F95" w:rsidRPr="0057186F" w:rsidRDefault="00321F95" w:rsidP="00321F95">
      <w:pPr>
        <w:pStyle w:val="Body"/>
        <w:spacing w:line="276" w:lineRule="auto"/>
        <w:rPr>
          <w:rFonts w:ascii="Cambria" w:eastAsia="Cambria" w:hAnsi="Cambria" w:cs="Cambria"/>
          <w:color w:val="auto"/>
          <w:sz w:val="24"/>
          <w:szCs w:val="24"/>
          <w:u w:color="000000"/>
        </w:rPr>
      </w:pPr>
      <w:r w:rsidRPr="0057186F">
        <w:rPr>
          <w:rFonts w:ascii="Cambria" w:hAnsi="Cambria"/>
          <w:color w:val="auto"/>
          <w:sz w:val="24"/>
          <w:szCs w:val="24"/>
          <w:u w:color="000000"/>
        </w:rPr>
        <w:t xml:space="preserve">For post-production and digital editing, the latest version of </w:t>
      </w:r>
      <w:proofErr w:type="spellStart"/>
      <w:r w:rsidRPr="0057186F">
        <w:rPr>
          <w:rFonts w:ascii="Cambria" w:hAnsi="Cambria"/>
          <w:color w:val="auto"/>
          <w:sz w:val="24"/>
          <w:szCs w:val="24"/>
          <w:u w:color="000000"/>
        </w:rPr>
        <w:t>iZotope</w:t>
      </w:r>
      <w:proofErr w:type="spellEnd"/>
      <w:r w:rsidRPr="0057186F">
        <w:rPr>
          <w:rFonts w:ascii="Cambria" w:hAnsi="Cambria"/>
          <w:color w:val="auto"/>
          <w:sz w:val="24"/>
          <w:szCs w:val="24"/>
          <w:u w:color="000000"/>
        </w:rPr>
        <w:t xml:space="preserve"> RX was employed, which has a myriad of audio restoration tools. Some of these tools are built on artificial intelligence, </w:t>
      </w:r>
      <w:r w:rsidRPr="0057186F">
        <w:rPr>
          <w:rFonts w:ascii="Cambria" w:hAnsi="Cambria"/>
          <w:color w:val="auto"/>
          <w:spacing w:val="-5"/>
          <w:sz w:val="24"/>
          <w:szCs w:val="24"/>
          <w:u w:color="000000"/>
        </w:rPr>
        <w:t>assisting the engineer in seamless creative and surgical adjustments</w:t>
      </w:r>
      <w:r w:rsidRPr="0057186F">
        <w:rPr>
          <w:rFonts w:ascii="Cambria" w:hAnsi="Cambria"/>
          <w:color w:val="auto"/>
          <w:sz w:val="24"/>
          <w:szCs w:val="24"/>
          <w:u w:color="000000"/>
        </w:rPr>
        <w:t xml:space="preserve">. </w:t>
      </w:r>
      <w:r w:rsidRPr="0057186F">
        <w:rPr>
          <w:rFonts w:ascii="Cambria" w:hAnsi="Cambria"/>
          <w:color w:val="auto"/>
          <w:spacing w:val="-5"/>
          <w:sz w:val="24"/>
          <w:szCs w:val="24"/>
          <w:u w:color="1D2228"/>
          <w:shd w:val="clear" w:color="auto" w:fill="FFFFFF"/>
        </w:rPr>
        <w:t>The application is designed to be flexible to the needs of each project, using machine-learning models that were trained from a wide range of audio amassed over a long period of time</w:t>
      </w:r>
      <w:r w:rsidRPr="0057186F">
        <w:rPr>
          <w:rFonts w:ascii="Cambria" w:hAnsi="Cambria"/>
          <w:color w:val="auto"/>
          <w:sz w:val="24"/>
          <w:szCs w:val="24"/>
          <w:u w:color="000000"/>
        </w:rPr>
        <w:t>. This is markedly different from quick-and-dirty types of AI-driven tools and plugins making a big splash in the audio world today. Relatively speaking, RX's spectral editing is like a scalpel.</w:t>
      </w:r>
      <w:r w:rsidRPr="0057186F">
        <w:rPr>
          <w:rFonts w:ascii="Cambria Bold" w:hAnsi="Cambria Bold"/>
          <w:color w:val="auto"/>
          <w:sz w:val="24"/>
          <w:szCs w:val="24"/>
          <w:u w:color="000000"/>
        </w:rPr>
        <w:t xml:space="preserve"> </w:t>
      </w:r>
      <w:r w:rsidRPr="0057186F">
        <w:rPr>
          <w:rFonts w:ascii="Cambria" w:hAnsi="Cambria"/>
          <w:color w:val="auto"/>
          <w:sz w:val="24"/>
          <w:szCs w:val="24"/>
          <w:u w:color="000000"/>
        </w:rPr>
        <w:t xml:space="preserve">Appropriately, this technology was used surgically on the Tiberi recordings: manually operated by human hand, with creative intent. The application provides a </w:t>
      </w:r>
      <w:proofErr w:type="spellStart"/>
      <w:r w:rsidRPr="0057186F">
        <w:rPr>
          <w:rFonts w:ascii="Cambria" w:hAnsi="Cambria"/>
          <w:color w:val="auto"/>
          <w:sz w:val="24"/>
          <w:szCs w:val="24"/>
          <w:u w:color="000000"/>
          <w:lang w:val="fr-FR"/>
        </w:rPr>
        <w:t>spect</w:t>
      </w:r>
      <w:proofErr w:type="spellEnd"/>
      <w:r w:rsidRPr="0057186F">
        <w:rPr>
          <w:rFonts w:ascii="Cambria" w:hAnsi="Cambria"/>
          <w:color w:val="auto"/>
          <w:sz w:val="24"/>
          <w:szCs w:val="24"/>
          <w:u w:color="000000"/>
        </w:rPr>
        <w:t>r</w:t>
      </w:r>
      <w:proofErr w:type="spellStart"/>
      <w:r w:rsidRPr="0057186F">
        <w:rPr>
          <w:rFonts w:ascii="Cambria" w:hAnsi="Cambria"/>
          <w:color w:val="auto"/>
          <w:sz w:val="24"/>
          <w:szCs w:val="24"/>
          <w:u w:color="000000"/>
          <w:lang w:val="fr-FR"/>
        </w:rPr>
        <w:t>ograph</w:t>
      </w:r>
      <w:proofErr w:type="spellEnd"/>
      <w:r w:rsidRPr="0057186F">
        <w:rPr>
          <w:rFonts w:ascii="Cambria" w:hAnsi="Cambria"/>
          <w:color w:val="auto"/>
          <w:sz w:val="24"/>
          <w:szCs w:val="24"/>
          <w:u w:color="000000"/>
        </w:rPr>
        <w:t xml:space="preserve">—a visual display of the recorded music, allowing for easy identification and reduction of noises that were not part of the performance like tape rumble or errant background noise. The </w:t>
      </w:r>
      <w:proofErr w:type="gramStart"/>
      <w:r w:rsidRPr="0057186F">
        <w:rPr>
          <w:rFonts w:ascii="Cambria" w:hAnsi="Cambria"/>
          <w:color w:val="auto"/>
          <w:sz w:val="24"/>
          <w:szCs w:val="24"/>
          <w:u w:color="000000"/>
        </w:rPr>
        <w:t>ultimate goal</w:t>
      </w:r>
      <w:proofErr w:type="gramEnd"/>
      <w:r w:rsidRPr="0057186F">
        <w:rPr>
          <w:rFonts w:ascii="Cambria" w:hAnsi="Cambria"/>
          <w:color w:val="auto"/>
          <w:sz w:val="24"/>
          <w:szCs w:val="24"/>
          <w:u w:color="000000"/>
        </w:rPr>
        <w:t xml:space="preserve"> was to employ the technology to the point that the maximum amount of musical information was made clear. </w:t>
      </w:r>
    </w:p>
    <w:p w14:paraId="7185E54A"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38BA344E" w14:textId="77777777" w:rsidR="00321F95" w:rsidRPr="0057186F" w:rsidRDefault="00321F95" w:rsidP="00321F95">
      <w:pPr>
        <w:pStyle w:val="Body"/>
        <w:spacing w:line="276" w:lineRule="auto"/>
        <w:rPr>
          <w:rFonts w:ascii="Cambria" w:eastAsia="Cambria" w:hAnsi="Cambria" w:cs="Cambria"/>
          <w:color w:val="auto"/>
          <w:sz w:val="24"/>
          <w:szCs w:val="24"/>
          <w:u w:color="000000"/>
        </w:rPr>
      </w:pPr>
      <w:r w:rsidRPr="0057186F">
        <w:rPr>
          <w:rFonts w:ascii="Cambria" w:hAnsi="Cambria"/>
          <w:color w:val="auto"/>
          <w:sz w:val="24"/>
          <w:szCs w:val="24"/>
          <w:u w:color="000000"/>
        </w:rPr>
        <w:t xml:space="preserve">As audio technology continues to evolve, these are the kinds of questions that are going to follow projects dealing with restored recordings. My hope in working on these rare recordings is that listeners will hear in </w:t>
      </w:r>
      <w:r w:rsidRPr="0057186F">
        <w:rPr>
          <w:rFonts w:ascii="Cambria Italic" w:hAnsi="Cambria Italic"/>
          <w:color w:val="auto"/>
          <w:sz w:val="24"/>
          <w:szCs w:val="24"/>
          <w:u w:color="000000"/>
          <w:lang w:val="it-IT"/>
        </w:rPr>
        <w:t>The Tiberi Tapes</w:t>
      </w:r>
      <w:r w:rsidRPr="0057186F">
        <w:rPr>
          <w:rFonts w:ascii="Cambria" w:hAnsi="Cambria"/>
          <w:color w:val="auto"/>
          <w:sz w:val="24"/>
          <w:szCs w:val="24"/>
          <w:u w:color="000000"/>
        </w:rPr>
        <w:t xml:space="preserve"> a sense of immersion and </w:t>
      </w:r>
      <w:r w:rsidRPr="0057186F">
        <w:rPr>
          <w:rFonts w:ascii="Cambria" w:hAnsi="Cambria"/>
          <w:color w:val="auto"/>
          <w:sz w:val="24"/>
          <w:szCs w:val="24"/>
          <w:u w:color="000000"/>
        </w:rPr>
        <w:lastRenderedPageBreak/>
        <w:t xml:space="preserve">appreciation in being able to bear witness to this chapter in jazz history. That's certainly the way it was for me. </w:t>
      </w:r>
    </w:p>
    <w:p w14:paraId="5A7567E1" w14:textId="77777777" w:rsidR="00321F95" w:rsidRPr="0057186F" w:rsidRDefault="00321F95" w:rsidP="00321F95">
      <w:pPr>
        <w:pStyle w:val="Body"/>
        <w:spacing w:line="276" w:lineRule="auto"/>
        <w:rPr>
          <w:rFonts w:ascii="Cambria" w:eastAsia="Cambria" w:hAnsi="Cambria" w:cs="Cambria"/>
          <w:color w:val="auto"/>
          <w:sz w:val="24"/>
          <w:szCs w:val="24"/>
          <w:u w:color="000000"/>
        </w:rPr>
      </w:pPr>
    </w:p>
    <w:p w14:paraId="6F5AB34A" w14:textId="33038530" w:rsidR="00437FD6" w:rsidRPr="00321F95" w:rsidRDefault="00321F95" w:rsidP="00321F95">
      <w:pPr>
        <w:pStyle w:val="Body"/>
        <w:spacing w:line="276" w:lineRule="auto"/>
        <w:jc w:val="right"/>
        <w:rPr>
          <w:rFonts w:ascii="Cambria" w:eastAsia="Cambria" w:hAnsi="Cambria" w:cs="Cambria"/>
          <w:color w:val="auto"/>
          <w:sz w:val="24"/>
          <w:szCs w:val="24"/>
          <w:u w:color="000000"/>
        </w:rPr>
      </w:pPr>
      <w:r w:rsidRPr="0057186F">
        <w:rPr>
          <w:rFonts w:ascii="Cambria" w:hAnsi="Cambria"/>
          <w:color w:val="auto"/>
          <w:sz w:val="24"/>
          <w:szCs w:val="24"/>
          <w:u w:color="000000"/>
        </w:rPr>
        <w:t>— Kevin Reeves</w:t>
      </w:r>
      <w:r w:rsidRPr="0057186F">
        <w:rPr>
          <w:rFonts w:ascii="Cambria" w:eastAsia="Cambria" w:hAnsi="Cambria" w:cs="Cambria"/>
          <w:color w:val="auto"/>
          <w:sz w:val="24"/>
          <w:szCs w:val="24"/>
          <w:u w:color="000000"/>
        </w:rPr>
        <w:br/>
      </w:r>
      <w:r w:rsidRPr="0057186F">
        <w:rPr>
          <w:rFonts w:ascii="Cambria" w:hAnsi="Cambria"/>
          <w:color w:val="auto"/>
          <w:sz w:val="24"/>
          <w:szCs w:val="24"/>
          <w:u w:color="000000"/>
        </w:rPr>
        <w:t>East Iris Studios, Nashville, TN</w:t>
      </w:r>
    </w:p>
    <w:sectPr w:rsidR="00437FD6" w:rsidRPr="00321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Bold">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Cambria Italic">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F95"/>
    <w:rsid w:val="000720EE"/>
    <w:rsid w:val="0014188D"/>
    <w:rsid w:val="0028216D"/>
    <w:rsid w:val="00321F95"/>
    <w:rsid w:val="00437FD6"/>
    <w:rsid w:val="005C46BD"/>
    <w:rsid w:val="005F5CF7"/>
    <w:rsid w:val="008F1BAB"/>
    <w:rsid w:val="00B50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DD893C"/>
  <w15:chartTrackingRefBased/>
  <w15:docId w15:val="{5A49D7BB-4A5B-C94A-8F2C-180007FBD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F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1F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1F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1F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1F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1F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1F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1F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1F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F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F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F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F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F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F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F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F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F95"/>
    <w:rPr>
      <w:rFonts w:eastAsiaTheme="majorEastAsia" w:cstheme="majorBidi"/>
      <w:color w:val="272727" w:themeColor="text1" w:themeTint="D8"/>
    </w:rPr>
  </w:style>
  <w:style w:type="paragraph" w:styleId="Title">
    <w:name w:val="Title"/>
    <w:basedOn w:val="Normal"/>
    <w:next w:val="Normal"/>
    <w:link w:val="TitleChar"/>
    <w:uiPriority w:val="10"/>
    <w:qFormat/>
    <w:rsid w:val="00321F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1F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F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1F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F95"/>
    <w:pPr>
      <w:spacing w:before="160"/>
      <w:jc w:val="center"/>
    </w:pPr>
    <w:rPr>
      <w:i/>
      <w:iCs/>
      <w:color w:val="404040" w:themeColor="text1" w:themeTint="BF"/>
    </w:rPr>
  </w:style>
  <w:style w:type="character" w:customStyle="1" w:styleId="QuoteChar">
    <w:name w:val="Quote Char"/>
    <w:basedOn w:val="DefaultParagraphFont"/>
    <w:link w:val="Quote"/>
    <w:uiPriority w:val="29"/>
    <w:rsid w:val="00321F95"/>
    <w:rPr>
      <w:i/>
      <w:iCs/>
      <w:color w:val="404040" w:themeColor="text1" w:themeTint="BF"/>
    </w:rPr>
  </w:style>
  <w:style w:type="paragraph" w:styleId="ListParagraph">
    <w:name w:val="List Paragraph"/>
    <w:basedOn w:val="Normal"/>
    <w:uiPriority w:val="34"/>
    <w:qFormat/>
    <w:rsid w:val="00321F95"/>
    <w:pPr>
      <w:ind w:left="720"/>
      <w:contextualSpacing/>
    </w:pPr>
  </w:style>
  <w:style w:type="character" w:styleId="IntenseEmphasis">
    <w:name w:val="Intense Emphasis"/>
    <w:basedOn w:val="DefaultParagraphFont"/>
    <w:uiPriority w:val="21"/>
    <w:qFormat/>
    <w:rsid w:val="00321F95"/>
    <w:rPr>
      <w:i/>
      <w:iCs/>
      <w:color w:val="0F4761" w:themeColor="accent1" w:themeShade="BF"/>
    </w:rPr>
  </w:style>
  <w:style w:type="paragraph" w:styleId="IntenseQuote">
    <w:name w:val="Intense Quote"/>
    <w:basedOn w:val="Normal"/>
    <w:next w:val="Normal"/>
    <w:link w:val="IntenseQuoteChar"/>
    <w:uiPriority w:val="30"/>
    <w:qFormat/>
    <w:rsid w:val="00321F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1F95"/>
    <w:rPr>
      <w:i/>
      <w:iCs/>
      <w:color w:val="0F4761" w:themeColor="accent1" w:themeShade="BF"/>
    </w:rPr>
  </w:style>
  <w:style w:type="character" w:styleId="IntenseReference">
    <w:name w:val="Intense Reference"/>
    <w:basedOn w:val="DefaultParagraphFont"/>
    <w:uiPriority w:val="32"/>
    <w:qFormat/>
    <w:rsid w:val="00321F95"/>
    <w:rPr>
      <w:b/>
      <w:bCs/>
      <w:smallCaps/>
      <w:color w:val="0F4761" w:themeColor="accent1" w:themeShade="BF"/>
      <w:spacing w:val="5"/>
    </w:rPr>
  </w:style>
  <w:style w:type="paragraph" w:customStyle="1" w:styleId="Body">
    <w:name w:val="Body"/>
    <w:rsid w:val="00321F95"/>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893</Words>
  <Characters>5094</Characters>
  <Application>Microsoft Office Word</Application>
  <DocSecurity>0</DocSecurity>
  <Lines>42</Lines>
  <Paragraphs>11</Paragraphs>
  <ScaleCrop>false</ScaleCrop>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Schrage, Oliver</dc:creator>
  <cp:keywords/>
  <dc:description/>
  <cp:lastModifiedBy>Schrage, Oliver</cp:lastModifiedBy>
  <cp:revision>1</cp:revision>
  <dcterms:created xsi:type="dcterms:W3CDTF">2026-07-10T20:03:00Z</dcterms:created>
  <dcterms:modified xsi:type="dcterms:W3CDTF">2026-07-10T20:04:00Z</dcterms:modified>
</cp:coreProperties>
</file>